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A0" w:rsidRPr="004B7A4A" w:rsidRDefault="00B629F7" w:rsidP="004D3AA5">
      <w:pPr>
        <w:jc w:val="center"/>
        <w:rPr>
          <w:sz w:val="28"/>
          <w:szCs w:val="28"/>
        </w:rPr>
      </w:pPr>
    </w:p>
    <w:p w:rsidR="004D3AA5" w:rsidRPr="004B7A4A" w:rsidRDefault="004B7A4A" w:rsidP="004D3AA5">
      <w:pPr>
        <w:jc w:val="center"/>
        <w:rPr>
          <w:b/>
          <w:sz w:val="28"/>
          <w:szCs w:val="28"/>
        </w:rPr>
      </w:pPr>
      <w:r w:rsidRPr="004B7A4A">
        <w:rPr>
          <w:b/>
          <w:sz w:val="28"/>
          <w:szCs w:val="28"/>
        </w:rPr>
        <w:t>Sample Letter to Creditors: Assisting elderly parent(s)</w:t>
      </w:r>
    </w:p>
    <w:p w:rsidR="004B7A4A" w:rsidRDefault="004B7A4A" w:rsidP="004B7A4A">
      <w:pPr>
        <w:rPr>
          <w:sz w:val="24"/>
          <w:szCs w:val="24"/>
        </w:rPr>
      </w:pPr>
    </w:p>
    <w:p w:rsidR="004D3AA5" w:rsidRDefault="004B7A4A" w:rsidP="004B7A4A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4B7A4A" w:rsidRDefault="004B7A4A" w:rsidP="004B7A4A">
      <w:pPr>
        <w:rPr>
          <w:sz w:val="24"/>
          <w:szCs w:val="24"/>
        </w:rPr>
      </w:pPr>
    </w:p>
    <w:p w:rsidR="004B7A4A" w:rsidRDefault="004B7A4A" w:rsidP="004B7A4A">
      <w:pPr>
        <w:rPr>
          <w:sz w:val="24"/>
          <w:szCs w:val="24"/>
        </w:rPr>
      </w:pPr>
      <w:r>
        <w:rPr>
          <w:sz w:val="24"/>
          <w:szCs w:val="24"/>
        </w:rPr>
        <w:t>Creditor Name</w:t>
      </w:r>
      <w:r>
        <w:rPr>
          <w:sz w:val="24"/>
          <w:szCs w:val="24"/>
        </w:rPr>
        <w:br/>
        <w:t>Address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Fax  or</w:t>
      </w:r>
      <w:proofErr w:type="gramEnd"/>
      <w:r>
        <w:rPr>
          <w:sz w:val="24"/>
          <w:szCs w:val="24"/>
        </w:rPr>
        <w:t xml:space="preserve"> Email Address</w:t>
      </w:r>
    </w:p>
    <w:p w:rsidR="004B7A4A" w:rsidRDefault="004B7A4A" w:rsidP="004B7A4A">
      <w:pPr>
        <w:rPr>
          <w:sz w:val="24"/>
          <w:szCs w:val="24"/>
        </w:rPr>
      </w:pPr>
      <w:r>
        <w:rPr>
          <w:sz w:val="24"/>
          <w:szCs w:val="24"/>
        </w:rPr>
        <w:t>Re: PARENT’S NAME(S), Account No. xxx</w:t>
      </w:r>
    </w:p>
    <w:p w:rsidR="004B7A4A" w:rsidRDefault="004B7A4A" w:rsidP="004B7A4A">
      <w:pPr>
        <w:rPr>
          <w:sz w:val="24"/>
          <w:szCs w:val="24"/>
        </w:rPr>
      </w:pPr>
    </w:p>
    <w:p w:rsidR="004B7A4A" w:rsidRDefault="004B7A4A" w:rsidP="004B7A4A">
      <w:pPr>
        <w:rPr>
          <w:sz w:val="24"/>
          <w:szCs w:val="24"/>
        </w:rPr>
      </w:pPr>
      <w:r>
        <w:rPr>
          <w:sz w:val="24"/>
          <w:szCs w:val="24"/>
        </w:rPr>
        <w:t xml:space="preserve">I am writing to you in regard to the above-noted account. </w:t>
      </w:r>
    </w:p>
    <w:p w:rsidR="004B7A4A" w:rsidRDefault="004B7A4A" w:rsidP="004B7A4A">
      <w:pPr>
        <w:rPr>
          <w:sz w:val="24"/>
          <w:szCs w:val="24"/>
        </w:rPr>
      </w:pPr>
      <w:r w:rsidRPr="004B7A4A">
        <w:rPr>
          <w:sz w:val="24"/>
          <w:szCs w:val="24"/>
        </w:rPr>
        <w:t>I have been appointed as</w:t>
      </w:r>
      <w:r>
        <w:rPr>
          <w:sz w:val="24"/>
          <w:szCs w:val="24"/>
        </w:rPr>
        <w:t xml:space="preserve"> Power of Attorney for my [Mother/Father/Parents]</w:t>
      </w:r>
      <w:r w:rsidRPr="004B7A4A">
        <w:rPr>
          <w:sz w:val="24"/>
          <w:szCs w:val="24"/>
        </w:rPr>
        <w:t>.</w:t>
      </w:r>
      <w:r>
        <w:rPr>
          <w:sz w:val="24"/>
          <w:szCs w:val="24"/>
        </w:rPr>
        <w:t xml:space="preserve"> A copy of the document is attached. In an effort to properly assist my parent with his/her finances, please provide us with an up-to-date statement of the account along with a copy of the original credit application. </w:t>
      </w:r>
    </w:p>
    <w:p w:rsidR="004B7A4A" w:rsidRDefault="004B7A4A" w:rsidP="004B7A4A">
      <w:pPr>
        <w:rPr>
          <w:sz w:val="24"/>
          <w:szCs w:val="24"/>
        </w:rPr>
      </w:pPr>
      <w:r>
        <w:rPr>
          <w:sz w:val="24"/>
          <w:szCs w:val="24"/>
        </w:rPr>
        <w:t xml:space="preserve">You may send the information to me in </w:t>
      </w:r>
      <w:r w:rsidR="00D23C32">
        <w:rPr>
          <w:sz w:val="24"/>
          <w:szCs w:val="24"/>
        </w:rPr>
        <w:t xml:space="preserve">any of the following </w:t>
      </w:r>
      <w:r>
        <w:rPr>
          <w:sz w:val="24"/>
          <w:szCs w:val="24"/>
        </w:rPr>
        <w:t>ways:</w:t>
      </w:r>
    </w:p>
    <w:p w:rsidR="004B7A4A" w:rsidRDefault="004B7A4A" w:rsidP="004B7A4A">
      <w:pPr>
        <w:rPr>
          <w:sz w:val="24"/>
          <w:szCs w:val="24"/>
        </w:rPr>
      </w:pPr>
      <w:r>
        <w:rPr>
          <w:sz w:val="24"/>
          <w:szCs w:val="24"/>
        </w:rPr>
        <w:t>Mail: Address</w:t>
      </w:r>
      <w:r>
        <w:rPr>
          <w:sz w:val="24"/>
          <w:szCs w:val="24"/>
        </w:rPr>
        <w:br/>
        <w:t>Fax: Fax Number</w:t>
      </w:r>
      <w:r>
        <w:rPr>
          <w:sz w:val="24"/>
          <w:szCs w:val="24"/>
        </w:rPr>
        <w:br/>
        <w:t>Email: Email address</w:t>
      </w:r>
    </w:p>
    <w:p w:rsidR="004B7A4A" w:rsidRDefault="004B7A4A" w:rsidP="004B7A4A">
      <w:pPr>
        <w:rPr>
          <w:sz w:val="24"/>
          <w:szCs w:val="24"/>
        </w:rPr>
      </w:pPr>
      <w:r>
        <w:rPr>
          <w:sz w:val="24"/>
          <w:szCs w:val="24"/>
        </w:rPr>
        <w:t xml:space="preserve">Thank you in advance for your assistance in this matter. I will be in touch upon receipt of the information to discuss repayment plans. </w:t>
      </w:r>
    </w:p>
    <w:p w:rsidR="004B7A4A" w:rsidRDefault="004B7A4A" w:rsidP="004B7A4A">
      <w:pPr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4B7A4A" w:rsidRDefault="004B7A4A" w:rsidP="004B7A4A">
      <w:pPr>
        <w:rPr>
          <w:sz w:val="24"/>
          <w:szCs w:val="24"/>
        </w:rPr>
      </w:pPr>
    </w:p>
    <w:p w:rsidR="004B7A4A" w:rsidRDefault="004B7A4A" w:rsidP="004B7A4A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4B7A4A" w:rsidRDefault="004B7A4A" w:rsidP="004B7A4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7A4A" w:rsidRDefault="004B7A4A" w:rsidP="004B7A4A">
      <w:pPr>
        <w:rPr>
          <w:sz w:val="24"/>
          <w:szCs w:val="24"/>
        </w:rPr>
      </w:pPr>
    </w:p>
    <w:p w:rsidR="004B7A4A" w:rsidRPr="004B7A4A" w:rsidRDefault="004B7A4A" w:rsidP="004B7A4A">
      <w:pPr>
        <w:rPr>
          <w:sz w:val="24"/>
          <w:szCs w:val="24"/>
        </w:rPr>
      </w:pPr>
      <w:bookmarkStart w:id="0" w:name="_GoBack"/>
      <w:bookmarkEnd w:id="0"/>
    </w:p>
    <w:sectPr w:rsidR="004B7A4A" w:rsidRPr="004B7A4A" w:rsidSect="004D3AA5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9F7" w:rsidRDefault="00B629F7" w:rsidP="004F2BB1">
      <w:pPr>
        <w:spacing w:after="0" w:line="240" w:lineRule="auto"/>
      </w:pPr>
      <w:r>
        <w:separator/>
      </w:r>
    </w:p>
  </w:endnote>
  <w:endnote w:type="continuationSeparator" w:id="0">
    <w:p w:rsidR="00B629F7" w:rsidRDefault="00B629F7" w:rsidP="004F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C32" w:rsidRPr="004F2BB1" w:rsidRDefault="00D23C32" w:rsidP="00D23C32">
    <w:pPr>
      <w:pStyle w:val="Footer"/>
      <w:pBdr>
        <w:top w:val="single" w:sz="24" w:space="5" w:color="9BBB59" w:themeColor="accent3"/>
      </w:pBdr>
      <w:jc w:val="right"/>
      <w:rPr>
        <w:b/>
        <w:i/>
        <w:iCs/>
        <w:color w:val="8C8C8C" w:themeColor="background1" w:themeShade="8C"/>
        <w:sz w:val="28"/>
        <w:szCs w:val="28"/>
      </w:rPr>
    </w:pPr>
    <w:r>
      <w:t xml:space="preserve">Sample Letter Template                                                                                                                                        </w:t>
    </w:r>
    <w:sdt>
      <w:sdtPr>
        <w:rPr>
          <w:b/>
          <w:i/>
          <w:iCs/>
          <w:color w:val="8C8C8C" w:themeColor="background1" w:themeShade="8C"/>
          <w:sz w:val="28"/>
          <w:szCs w:val="28"/>
        </w:rPr>
        <w:alias w:val="Company"/>
        <w:id w:val="270665196"/>
        <w:placeholder>
          <w:docPart w:val="0A408BB7E2544118B857A551F39A0484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4F2BB1">
          <w:rPr>
            <w:b/>
            <w:i/>
            <w:iCs/>
            <w:color w:val="8C8C8C" w:themeColor="background1" w:themeShade="8C"/>
            <w:sz w:val="28"/>
            <w:szCs w:val="28"/>
          </w:rPr>
          <w:t>www.DrDebt.ca</w:t>
        </w:r>
      </w:sdtContent>
    </w:sdt>
  </w:p>
  <w:p w:rsidR="004F2BB1" w:rsidRDefault="004F2BB1">
    <w:pPr>
      <w:pStyle w:val="Footer"/>
    </w:pPr>
  </w:p>
  <w:p w:rsidR="00CD4858" w:rsidRPr="00CD4858" w:rsidRDefault="00CD4858" w:rsidP="00CD4858">
    <w:pPr>
      <w:pStyle w:val="Footer"/>
      <w:rPr>
        <w:sz w:val="16"/>
        <w:szCs w:val="16"/>
      </w:rPr>
    </w:pPr>
    <w:r>
      <w:rPr>
        <w:sz w:val="16"/>
        <w:szCs w:val="16"/>
      </w:rPr>
      <w:t xml:space="preserve">Disclaimer: </w:t>
    </w:r>
    <w:r w:rsidRPr="00CD4858">
      <w:rPr>
        <w:sz w:val="16"/>
        <w:szCs w:val="16"/>
      </w:rPr>
      <w:t>This letter is a draft only. The wording may need to be changed to suit the purpose of the l</w:t>
    </w:r>
    <w:r>
      <w:rPr>
        <w:sz w:val="16"/>
        <w:szCs w:val="16"/>
      </w:rPr>
      <w:t>etter. Please ensure you delete</w:t>
    </w:r>
    <w:r w:rsidRPr="00CD4858">
      <w:rPr>
        <w:sz w:val="16"/>
        <w:szCs w:val="16"/>
      </w:rPr>
      <w:t xml:space="preserve"> this footer, or copy and paste the body of the letter to a new document. </w:t>
    </w:r>
    <w:r>
      <w:rPr>
        <w:sz w:val="16"/>
        <w:szCs w:val="16"/>
      </w:rPr>
      <w:t xml:space="preserve"> In some cases, independent legal advice may be required to ensure accurate wording.</w:t>
    </w:r>
  </w:p>
  <w:p w:rsidR="00CD4858" w:rsidRDefault="00CD4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9F7" w:rsidRDefault="00B629F7" w:rsidP="004F2BB1">
      <w:pPr>
        <w:spacing w:after="0" w:line="240" w:lineRule="auto"/>
      </w:pPr>
      <w:r>
        <w:separator/>
      </w:r>
    </w:p>
  </w:footnote>
  <w:footnote w:type="continuationSeparator" w:id="0">
    <w:p w:rsidR="00B629F7" w:rsidRDefault="00B629F7" w:rsidP="004F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512A"/>
    <w:multiLevelType w:val="hybridMultilevel"/>
    <w:tmpl w:val="0826D9B6"/>
    <w:lvl w:ilvl="0" w:tplc="9976B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6A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EA8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8C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49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8E2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CB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A03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CA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45697C"/>
    <w:multiLevelType w:val="hybridMultilevel"/>
    <w:tmpl w:val="08481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A6FFE"/>
    <w:multiLevelType w:val="hybridMultilevel"/>
    <w:tmpl w:val="638A42A0"/>
    <w:lvl w:ilvl="0" w:tplc="4B22DE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15072B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8141768">
      <w:start w:val="568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FA0192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CA844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374C13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71405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ED2CB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B6A5F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6868FC"/>
    <w:multiLevelType w:val="hybridMultilevel"/>
    <w:tmpl w:val="CB52AFCA"/>
    <w:lvl w:ilvl="0" w:tplc="59A47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6EB2E0">
      <w:start w:val="62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A229E">
      <w:start w:val="62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5417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D6DC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E6C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4E90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02A9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DE67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32182"/>
    <w:multiLevelType w:val="hybridMultilevel"/>
    <w:tmpl w:val="606C9396"/>
    <w:lvl w:ilvl="0" w:tplc="79CE4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925C7A">
      <w:start w:val="56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86B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1C2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A2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C3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FA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6AD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2A4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92F3526"/>
    <w:multiLevelType w:val="hybridMultilevel"/>
    <w:tmpl w:val="715666F2"/>
    <w:lvl w:ilvl="0" w:tplc="AE709D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BCB0AE">
      <w:start w:val="197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2021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4DB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4ADB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70A5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AE62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AA8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F0D5C"/>
    <w:multiLevelType w:val="hybridMultilevel"/>
    <w:tmpl w:val="85687AF6"/>
    <w:lvl w:ilvl="0" w:tplc="D1A41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8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A0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05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D4E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32D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6E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6F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0A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1B0446E"/>
    <w:multiLevelType w:val="hybridMultilevel"/>
    <w:tmpl w:val="E774E94E"/>
    <w:lvl w:ilvl="0" w:tplc="ECAE8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CCA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80A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868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1CE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38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8E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A3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26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374763A"/>
    <w:multiLevelType w:val="hybridMultilevel"/>
    <w:tmpl w:val="A844ADFC"/>
    <w:lvl w:ilvl="0" w:tplc="4E5458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06D5C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E5072">
      <w:start w:val="6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5231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A54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8AD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69F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4883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0EE5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A5"/>
    <w:rsid w:val="00184482"/>
    <w:rsid w:val="002F7D5E"/>
    <w:rsid w:val="004B7A4A"/>
    <w:rsid w:val="004D3AA5"/>
    <w:rsid w:val="004F2BB1"/>
    <w:rsid w:val="00B629F7"/>
    <w:rsid w:val="00BC545B"/>
    <w:rsid w:val="00CC5ED3"/>
    <w:rsid w:val="00CD4858"/>
    <w:rsid w:val="00D23C32"/>
    <w:rsid w:val="00EA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6CFCB-7533-46FB-A037-C811EF8C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A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B1"/>
  </w:style>
  <w:style w:type="paragraph" w:styleId="Footer">
    <w:name w:val="footer"/>
    <w:basedOn w:val="Normal"/>
    <w:link w:val="FooterChar"/>
    <w:uiPriority w:val="99"/>
    <w:unhideWhenUsed/>
    <w:rsid w:val="004F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B1"/>
  </w:style>
  <w:style w:type="paragraph" w:styleId="ListParagraph">
    <w:name w:val="List Paragraph"/>
    <w:basedOn w:val="Normal"/>
    <w:uiPriority w:val="34"/>
    <w:qFormat/>
    <w:rsid w:val="004B7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325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568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759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30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42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100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634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30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269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656">
          <w:marLeft w:val="1166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39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9421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57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17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90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03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67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88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120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377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967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3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04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935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01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423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9292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2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9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9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89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51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3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4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85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1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7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3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5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9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9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2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2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82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362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262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815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95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823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119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631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738">
          <w:marLeft w:val="180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408BB7E2544118B857A551F39A0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63BBA-850E-4DA8-B080-2AC068F8A947}"/>
      </w:docPartPr>
      <w:docPartBody>
        <w:p w:rsidR="00B55C24" w:rsidRDefault="0083654F" w:rsidP="0083654F">
          <w:pPr>
            <w:pStyle w:val="0A408BB7E2544118B857A551F39A0484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42"/>
    <w:rsid w:val="003C7985"/>
    <w:rsid w:val="007C0C58"/>
    <w:rsid w:val="0083654F"/>
    <w:rsid w:val="00A72990"/>
    <w:rsid w:val="00B55C24"/>
    <w:rsid w:val="00FB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996A44234E4835B042DE7086DC4A5D">
    <w:name w:val="DB996A44234E4835B042DE7086DC4A5D"/>
    <w:rsid w:val="00FB0342"/>
  </w:style>
  <w:style w:type="paragraph" w:customStyle="1" w:styleId="0A408BB7E2544118B857A551F39A0484">
    <w:name w:val="0A408BB7E2544118B857A551F39A0484"/>
    <w:rsid w:val="00836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www.DrDebt.ca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Marriott</dc:creator>
  <cp:lastModifiedBy>Mary Ann Marriott</cp:lastModifiedBy>
  <cp:revision>2</cp:revision>
  <dcterms:created xsi:type="dcterms:W3CDTF">2017-02-13T18:53:00Z</dcterms:created>
  <dcterms:modified xsi:type="dcterms:W3CDTF">2017-02-13T18:53:00Z</dcterms:modified>
</cp:coreProperties>
</file>